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CA4998" w:rsidP="55CA4998" w:rsidRDefault="55CA4998" w14:noSpellErr="1" w14:paraId="5750EE58" w14:textId="7E5CC412">
      <w:pPr>
        <w:pStyle w:val="Heading1"/>
        <w:jc w:val="center"/>
      </w:pPr>
      <w:r w:rsidRPr="55CA4998" w:rsidR="55CA4998">
        <w:rPr>
          <w:color w:val="000000" w:themeColor="text1" w:themeTint="FF" w:themeShade="FF"/>
        </w:rPr>
        <w:t>План занятий клуба интеллектуальных игр школы №154.</w:t>
      </w:r>
    </w:p>
    <w:p xmlns:wp14="http://schemas.microsoft.com/office/word/2010/wordml" w:rsidP="65DEEBD9" w14:paraId="3E801E8D" wp14:noSpellErr="1" wp14:textId="18159E5F">
      <w:pPr>
        <w:pStyle w:val="Heading1"/>
      </w:pPr>
      <w:bookmarkStart w:name="_GoBack" w:id="0"/>
      <w:bookmarkEnd w:id="0"/>
      <w:r w:rsidRPr="55CA4998" w:rsidR="55CA4998">
        <w:rPr>
          <w:color w:val="000000" w:themeColor="text1" w:themeTint="FF" w:themeShade="FF"/>
        </w:rPr>
        <w:t>Занятие 1</w:t>
      </w:r>
    </w:p>
    <w:p w:rsidR="65DEEBD9" w:rsidP="65DEEBD9" w:rsidRDefault="65DEEBD9" w14:noSpellErr="1" w14:paraId="1D7C0E78" w14:textId="525FB96D">
      <w:pPr>
        <w:pStyle w:val="Normal"/>
      </w:pPr>
      <w:r w:rsidRPr="65DEEBD9" w:rsidR="65DEEBD9">
        <w:rPr>
          <w:color w:val="000000" w:themeColor="text1" w:themeTint="FF" w:themeShade="FF"/>
          <w:u w:val="single"/>
        </w:rPr>
        <w:t>Вводная часть.</w:t>
      </w:r>
    </w:p>
    <w:p w:rsidR="65DEEBD9" w:rsidP="65DEEBD9" w:rsidRDefault="65DEEBD9" w14:noSpellErr="1" w14:paraId="680B874D" w14:textId="3920C6B7">
      <w:pPr>
        <w:pStyle w:val="Normal"/>
      </w:pPr>
      <w:r w:rsidRPr="65DEEBD9" w:rsidR="65DEEBD9">
        <w:rPr>
          <w:color w:val="000000" w:themeColor="text1" w:themeTint="FF" w:themeShade="FF"/>
        </w:rPr>
        <w:t xml:space="preserve">Знакомство с участниками. Представление клуба, его целей, планов и порядка работы. </w:t>
      </w:r>
    </w:p>
    <w:p w:rsidR="65DEEBD9" w:rsidP="65DEEBD9" w:rsidRDefault="65DEEBD9" w14:noSpellErr="1" w14:paraId="2460A247" w14:textId="484E9B30">
      <w:pPr>
        <w:pStyle w:val="Normal"/>
      </w:pPr>
      <w:r w:rsidRPr="65DEEBD9" w:rsidR="65DEEBD9">
        <w:rPr>
          <w:color w:val="000000" w:themeColor="text1" w:themeTint="FF" w:themeShade="FF"/>
          <w:u w:val="single"/>
        </w:rPr>
        <w:t>Теоретическая часть.</w:t>
      </w:r>
    </w:p>
    <w:p w:rsidR="65DEEBD9" w:rsidP="65DEEBD9" w:rsidRDefault="65DEEBD9" w14:paraId="63616CE5" w14:noSpellErr="1" w14:textId="285F6C7A">
      <w:pPr>
        <w:pStyle w:val="Normal"/>
      </w:pPr>
      <w:r w:rsidRPr="35F05044" w:rsidR="35F05044">
        <w:rPr>
          <w:color w:val="000000" w:themeColor="text1" w:themeTint="FF" w:themeShade="FF"/>
        </w:rPr>
        <w:t xml:space="preserve">Краткое представление общей сути интеллектуальных игр. Подробное представление спортивного ЧГК, объяснение его сути, порядка проведения. </w:t>
      </w:r>
      <w:r w:rsidRPr="35F05044" w:rsidR="35F05044">
        <w:rPr>
          <w:color w:val="000000" w:themeColor="text1" w:themeTint="FF" w:themeShade="FF"/>
        </w:rPr>
        <w:t>Определение</w:t>
      </w:r>
      <w:r w:rsidRPr="35F05044" w:rsidR="35F05044">
        <w:rPr>
          <w:color w:val="000000" w:themeColor="text1" w:themeTint="FF" w:themeShade="FF"/>
        </w:rPr>
        <w:t xml:space="preserve"> вопросов</w:t>
      </w:r>
      <w:r w:rsidRPr="35F05044" w:rsidR="35F05044">
        <w:rPr>
          <w:color w:val="000000" w:themeColor="text1" w:themeTint="FF" w:themeShade="FF"/>
        </w:rPr>
        <w:t xml:space="preserve"> ЧГК</w:t>
      </w:r>
      <w:r w:rsidRPr="35F05044" w:rsidR="35F05044">
        <w:rPr>
          <w:color w:val="000000" w:themeColor="text1" w:themeTint="FF" w:themeShade="FF"/>
        </w:rPr>
        <w:t xml:space="preserve">, </w:t>
      </w:r>
      <w:r w:rsidRPr="35F05044" w:rsidR="35F05044">
        <w:rPr>
          <w:color w:val="000000" w:themeColor="text1" w:themeTint="FF" w:themeShade="FF"/>
        </w:rPr>
        <w:t>определение</w:t>
      </w:r>
      <w:r w:rsidRPr="35F05044" w:rsidR="35F05044">
        <w:rPr>
          <w:color w:val="000000" w:themeColor="text1" w:themeTint="FF" w:themeShade="FF"/>
        </w:rPr>
        <w:t xml:space="preserve"> ответов</w:t>
      </w:r>
      <w:r w:rsidRPr="35F05044" w:rsidR="35F05044">
        <w:rPr>
          <w:color w:val="000000" w:themeColor="text1" w:themeTint="FF" w:themeShade="FF"/>
        </w:rPr>
        <w:t xml:space="preserve"> ЧГК</w:t>
      </w:r>
      <w:r w:rsidRPr="35F05044" w:rsidR="35F05044">
        <w:rPr>
          <w:color w:val="000000" w:themeColor="text1" w:themeTint="FF" w:themeShade="FF"/>
        </w:rPr>
        <w:t>. Примеры вопросов и ответов на них (общее решение вопросов ЧГК). Порядок работы команды при обсуждении вопроса.</w:t>
      </w:r>
    </w:p>
    <w:p w:rsidR="65DEEBD9" w:rsidP="65DEEBD9" w:rsidRDefault="65DEEBD9" w14:noSpellErr="1" w14:paraId="6C1E4C52" w14:textId="345F83CD">
      <w:pPr>
        <w:pStyle w:val="Normal"/>
      </w:pPr>
      <w:r w:rsidRPr="65DEEBD9" w:rsidR="65DEEBD9">
        <w:rPr>
          <w:color w:val="000000" w:themeColor="text1" w:themeTint="FF" w:themeShade="FF"/>
          <w:u w:val="single"/>
        </w:rPr>
        <w:t>Практическая часть.</w:t>
      </w:r>
    </w:p>
    <w:p w:rsidR="65DEEBD9" w:rsidP="65DEEBD9" w:rsidRDefault="65DEEBD9" w14:noSpellErr="1" w14:paraId="0A791CF4" w14:textId="15F010EA">
      <w:pPr>
        <w:pStyle w:val="Normal"/>
      </w:pPr>
      <w:r w:rsidRPr="65DEEBD9" w:rsidR="65DEEBD9">
        <w:rPr>
          <w:color w:val="000000" w:themeColor="text1" w:themeTint="FF" w:themeShade="FF"/>
        </w:rPr>
        <w:t>Решение вопросов всеми участниками. Выработка умения строить обсуждение и находить правильный ответ. Разбиение на команды и решение вопросов в командах.</w:t>
      </w:r>
    </w:p>
    <w:p w:rsidR="65DEEBD9" w:rsidP="65DEEBD9" w:rsidRDefault="65DEEBD9" w14:noSpellErr="1" w14:paraId="2BB45C07" w14:textId="6C7FEB0E">
      <w:pPr>
        <w:pStyle w:val="Normal"/>
      </w:pPr>
      <w:r w:rsidRPr="65DEEBD9" w:rsidR="65DEEBD9">
        <w:rPr>
          <w:color w:val="000000" w:themeColor="text1" w:themeTint="FF" w:themeShade="FF"/>
          <w:u w:val="single"/>
        </w:rPr>
        <w:t>Заключительная часть.</w:t>
      </w:r>
    </w:p>
    <w:p w:rsidR="65DEEBD9" w:rsidP="65DEEBD9" w:rsidRDefault="65DEEBD9" w14:noSpellErr="1" w14:paraId="33D0E10F" w14:textId="55D6A966">
      <w:pPr>
        <w:pStyle w:val="Normal"/>
      </w:pPr>
      <w:r w:rsidRPr="65DEEBD9" w:rsidR="65DEEBD9">
        <w:rPr>
          <w:color w:val="000000" w:themeColor="text1" w:themeTint="FF" w:themeShade="FF"/>
        </w:rPr>
        <w:t>Краткое повторение изученных материалов. Ответы на вопросы.</w:t>
      </w:r>
    </w:p>
    <w:p w:rsidR="65DEEBD9" w:rsidP="65DEEBD9" w:rsidRDefault="65DEEBD9" w14:paraId="01362896" w14:textId="7719645E">
      <w:pPr>
        <w:pStyle w:val="Normal"/>
      </w:pPr>
    </w:p>
    <w:p w:rsidR="65DEEBD9" w:rsidP="65DEEBD9" w:rsidRDefault="65DEEBD9" w14:noSpellErr="1" w14:paraId="37925F7A" w14:textId="2F4F61BD">
      <w:pPr>
        <w:pStyle w:val="Heading1"/>
      </w:pPr>
      <w:r w:rsidRPr="55CA4998" w:rsidR="55CA4998">
        <w:rPr>
          <w:color w:val="000000" w:themeColor="text1" w:themeTint="FF" w:themeShade="FF"/>
        </w:rPr>
        <w:t>Занятие 2</w:t>
      </w:r>
    </w:p>
    <w:p w:rsidR="65DEEBD9" w:rsidP="65DEEBD9" w:rsidRDefault="65DEEBD9" w14:noSpellErr="1" w14:paraId="5FB3F753" w14:textId="5E25D1F7">
      <w:pPr>
        <w:pStyle w:val="Normal"/>
      </w:pPr>
      <w:r w:rsidRPr="65DEEBD9" w:rsidR="65DEEBD9">
        <w:rPr>
          <w:color w:val="000000" w:themeColor="text1" w:themeTint="FF" w:themeShade="FF"/>
          <w:u w:val="single"/>
        </w:rPr>
        <w:t>Теоретическая часть.</w:t>
      </w:r>
    </w:p>
    <w:p w:rsidR="65DEEBD9" w:rsidP="65DEEBD9" w:rsidRDefault="65DEEBD9" w14:paraId="5F84E68E" w14:textId="4E147AFB">
      <w:pPr>
        <w:pStyle w:val="Normal"/>
      </w:pPr>
      <w:r w:rsidRPr="65DEEBD9" w:rsidR="65DEEBD9">
        <w:rPr>
          <w:color w:val="000000" w:themeColor="text1" w:themeTint="FF" w:themeShade="FF"/>
        </w:rPr>
        <w:t xml:space="preserve">Знакомство с особыми видами вопросов. </w:t>
      </w:r>
    </w:p>
    <w:p w:rsidR="65DEEBD9" w:rsidP="65DEEBD9" w:rsidRDefault="65DEEBD9" w14:paraId="39DBD203" w14:textId="23F8D04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5DEEBD9" w:rsidR="65DEEBD9">
        <w:rPr>
          <w:color w:val="000000" w:themeColor="text1" w:themeTint="FF" w:themeShade="FF"/>
        </w:rPr>
        <w:t xml:space="preserve">Вопрос с </w:t>
      </w:r>
      <w:proofErr w:type="spellStart"/>
      <w:r w:rsidRPr="65DEEBD9" w:rsidR="65DEEBD9">
        <w:rPr>
          <w:color w:val="000000" w:themeColor="text1" w:themeTint="FF" w:themeShade="FF"/>
        </w:rPr>
        <w:t>раздаткой</w:t>
      </w:r>
      <w:proofErr w:type="spellEnd"/>
    </w:p>
    <w:p w:rsidR="65DEEBD9" w:rsidP="65DEEBD9" w:rsidRDefault="65DEEBD9" w14:noSpellErr="1" w14:paraId="7B7B0ABC" w14:textId="365023D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5DEEBD9" w:rsidR="65DEEBD9">
        <w:rPr>
          <w:color w:val="000000" w:themeColor="text1" w:themeTint="FF" w:themeShade="FF"/>
        </w:rPr>
        <w:t>Дуплет</w:t>
      </w:r>
    </w:p>
    <w:p w:rsidR="65DEEBD9" w:rsidP="65DEEBD9" w:rsidRDefault="65DEEBD9" w14:noSpellErr="1" w14:paraId="316E1BBE" w14:textId="1A54A50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5F05044" w:rsidR="35F05044">
        <w:rPr>
          <w:color w:val="000000" w:themeColor="text1" w:themeTint="FF" w:themeShade="FF"/>
        </w:rPr>
        <w:t>Блиц</w:t>
      </w:r>
    </w:p>
    <w:p w:rsidR="35F05044" w:rsidP="35F05044" w:rsidRDefault="35F05044" w14:noSpellErr="1" w14:paraId="349291EF" w14:textId="670599D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5F05044" w:rsidR="35F05044">
        <w:rPr>
          <w:color w:val="000000" w:themeColor="text1" w:themeTint="FF" w:themeShade="FF"/>
        </w:rPr>
        <w:t>Вопрос с "Чёрным ящиком"</w:t>
      </w:r>
    </w:p>
    <w:p w:rsidR="35F05044" w:rsidP="35F05044" w:rsidRDefault="35F05044" w14:noSpellErr="1" w14:paraId="2745AAEA" w14:textId="33ECBA0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5F05044" w:rsidR="35F05044">
        <w:rPr>
          <w:color w:val="000000" w:themeColor="text1" w:themeTint="FF" w:themeShade="FF"/>
        </w:rPr>
        <w:t>Вопрос с числительными</w:t>
      </w:r>
    </w:p>
    <w:p w:rsidR="65DEEBD9" w:rsidP="65DEEBD9" w:rsidRDefault="65DEEBD9" w14:noSpellErr="1" w14:paraId="4D13B024" w14:textId="5F985AD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5DEEBD9" w:rsidR="65DEEBD9">
        <w:rPr>
          <w:color w:val="000000" w:themeColor="text1" w:themeTint="FF" w:themeShade="FF"/>
        </w:rPr>
        <w:t>Вопрос с X Y альфа</w:t>
      </w:r>
    </w:p>
    <w:p w:rsidR="65DEEBD9" w:rsidP="65DEEBD9" w:rsidRDefault="65DEEBD9" w14:noSpellErr="1" w14:paraId="2A4E5CCB" w14:textId="54FCAA9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5F05044" w:rsidR="35F05044">
        <w:rPr>
          <w:color w:val="000000" w:themeColor="text1" w:themeTint="FF" w:themeShade="FF"/>
        </w:rPr>
        <w:t>Вопрос с заменой</w:t>
      </w:r>
    </w:p>
    <w:p w:rsidR="35F05044" w:rsidP="35F05044" w:rsidRDefault="35F05044" w14:noSpellErr="1" w14:paraId="3C4B6F76" w14:textId="1F52F09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5F05044" w:rsidR="35F05044">
        <w:rPr>
          <w:color w:val="000000" w:themeColor="text1" w:themeTint="FF" w:themeShade="FF"/>
        </w:rPr>
        <w:t>Вопрос с пропуском</w:t>
      </w:r>
    </w:p>
    <w:p w:rsidR="65DEEBD9" w:rsidP="65DEEBD9" w:rsidRDefault="65DEEBD9" w14:noSpellErr="1" w14:paraId="35B230C1" w14:textId="5681477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5DEEBD9" w:rsidR="65DEEBD9">
        <w:rPr>
          <w:color w:val="000000" w:themeColor="text1" w:themeTint="FF" w:themeShade="FF"/>
        </w:rPr>
        <w:t>Подсказки в вопросе</w:t>
      </w:r>
    </w:p>
    <w:p w:rsidR="65DEEBD9" w:rsidP="65DEEBD9" w:rsidRDefault="65DEEBD9" w14:noSpellErr="1" w14:paraId="45147A20" w14:textId="3629A6AF">
      <w:pPr>
        <w:pStyle w:val="Normal"/>
      </w:pPr>
      <w:r w:rsidRPr="65DEEBD9" w:rsidR="65DEEBD9">
        <w:rPr>
          <w:color w:val="000000" w:themeColor="text1" w:themeTint="FF" w:themeShade="FF"/>
        </w:rPr>
        <w:t>Решение таких вопросов всеми участниками</w:t>
      </w:r>
    </w:p>
    <w:p w:rsidR="65DEEBD9" w:rsidP="65DEEBD9" w:rsidRDefault="65DEEBD9" w14:noSpellErr="1" w14:paraId="3781D7B3" w14:textId="6A625283">
      <w:pPr>
        <w:pStyle w:val="Normal"/>
      </w:pPr>
      <w:r w:rsidRPr="65DEEBD9" w:rsidR="65DEEBD9">
        <w:rPr>
          <w:color w:val="000000" w:themeColor="text1" w:themeTint="FF" w:themeShade="FF"/>
          <w:u w:val="single"/>
        </w:rPr>
        <w:t>Практическая часть.</w:t>
      </w:r>
    </w:p>
    <w:p w:rsidR="65DEEBD9" w:rsidP="65DEEBD9" w:rsidRDefault="65DEEBD9" w14:noSpellErr="1" w14:paraId="7C4D5E6B" w14:textId="6ED41A64">
      <w:pPr>
        <w:pStyle w:val="Normal"/>
      </w:pPr>
      <w:r w:rsidRPr="65DEEBD9" w:rsidR="65DEEBD9">
        <w:rPr>
          <w:color w:val="000000" w:themeColor="text1" w:themeTint="FF" w:themeShade="FF"/>
        </w:rPr>
        <w:t xml:space="preserve">Построение каждым участником </w:t>
      </w:r>
      <w:r w:rsidRPr="65DEEBD9" w:rsidR="65DEEBD9">
        <w:rPr>
          <w:color w:val="000000" w:themeColor="text1" w:themeTint="FF" w:themeShade="FF"/>
        </w:rPr>
        <w:t>ассоциативных</w:t>
      </w:r>
      <w:r w:rsidRPr="65DEEBD9" w:rsidR="65DEEBD9">
        <w:rPr>
          <w:color w:val="000000" w:themeColor="text1" w:themeTint="FF" w:themeShade="FF"/>
        </w:rPr>
        <w:t xml:space="preserve"> рядов на время. Спортивное ЧГК по командам.</w:t>
      </w:r>
    </w:p>
    <w:p w:rsidR="65DEEBD9" w:rsidP="65DEEBD9" w:rsidRDefault="65DEEBD9" w14:noSpellErr="1" w14:paraId="4EBF1145" w14:textId="6C7FEB0E">
      <w:pPr>
        <w:pStyle w:val="Normal"/>
      </w:pPr>
      <w:r w:rsidRPr="65DEEBD9" w:rsidR="65DEEBD9">
        <w:rPr>
          <w:color w:val="000000" w:themeColor="text1" w:themeTint="FF" w:themeShade="FF"/>
          <w:u w:val="single"/>
        </w:rPr>
        <w:t>Заключительная часть.</w:t>
      </w:r>
    </w:p>
    <w:p w:rsidR="65DEEBD9" w:rsidP="65DEEBD9" w:rsidRDefault="65DEEBD9" w14:noSpellErr="1" w14:paraId="06EEE243" w14:textId="0D23062F">
      <w:pPr>
        <w:pStyle w:val="Normal"/>
      </w:pPr>
      <w:r w:rsidRPr="65DEEBD9" w:rsidR="65DEEBD9">
        <w:rPr>
          <w:color w:val="000000" w:themeColor="text1" w:themeTint="FF" w:themeShade="FF"/>
        </w:rPr>
        <w:t xml:space="preserve">Краткое повторение изученных материалов. </w:t>
      </w:r>
      <w:r w:rsidRPr="65DEEBD9" w:rsidR="65DEEBD9">
        <w:rPr>
          <w:color w:val="000000" w:themeColor="text1" w:themeTint="FF" w:themeShade="FF"/>
        </w:rPr>
        <w:t>Ответы на вопросы.</w:t>
      </w:r>
    </w:p>
    <w:p w:rsidR="65DEEBD9" w:rsidP="65DEEBD9" w:rsidRDefault="65DEEBD9" w14:noSpellErr="1" w14:paraId="69DF4360" w14:textId="6281BFF8">
      <w:pPr>
        <w:pStyle w:val="Normal"/>
      </w:pPr>
    </w:p>
    <w:p w:rsidR="65DEEBD9" w:rsidP="65DEEBD9" w:rsidRDefault="65DEEBD9" w14:noSpellErr="1" w14:paraId="1A0E0F29" w14:textId="3DE17062">
      <w:pPr>
        <w:pStyle w:val="Normal"/>
      </w:pPr>
    </w:p>
    <w:p w:rsidR="65DEEBD9" w:rsidP="65DEEBD9" w:rsidRDefault="65DEEBD9" w14:paraId="2CBC3141" w14:noSpellErr="1" w14:textId="619D75E0">
      <w:pPr>
        <w:pStyle w:val="Heading1"/>
      </w:pPr>
      <w:r w:rsidRPr="55CA4998" w:rsidR="55CA4998">
        <w:rPr>
          <w:color w:val="000000" w:themeColor="text1" w:themeTint="FF" w:themeShade="FF"/>
          <w:u w:val="none"/>
        </w:rPr>
        <w:t>Занятие 3</w:t>
      </w:r>
    </w:p>
    <w:p w:rsidR="65DEEBD9" w:rsidP="65DEEBD9" w:rsidRDefault="65DEEBD9" w14:noSpellErr="1" w14:paraId="1D6612DA" w14:textId="798590D3">
      <w:pPr>
        <w:pStyle w:val="Normal"/>
      </w:pPr>
      <w:r w:rsidRPr="65DEEBD9" w:rsidR="65DEEBD9">
        <w:rPr>
          <w:color w:val="000000" w:themeColor="text1" w:themeTint="FF" w:themeShade="FF"/>
          <w:u w:val="single"/>
        </w:rPr>
        <w:t>Теоретическая часть.</w:t>
      </w:r>
    </w:p>
    <w:p w:rsidR="65DEEBD9" w:rsidP="65DEEBD9" w:rsidRDefault="65DEEBD9" w14:noSpellErr="1" w14:paraId="3A14D1A9" w14:textId="364AB86A">
      <w:pPr>
        <w:pStyle w:val="Normal"/>
      </w:pPr>
      <w:r w:rsidRPr="65DEEBD9" w:rsidR="65DEEBD9">
        <w:rPr>
          <w:color w:val="000000" w:themeColor="text1" w:themeTint="FF" w:themeShade="FF"/>
          <w:u w:val="none"/>
        </w:rPr>
        <w:t>Разбор сложных вопросов, требующих нестандартного подхода. Разбор вопросов с наиболее используемыми отсылками и аллюзиями.</w:t>
      </w:r>
    </w:p>
    <w:p w:rsidR="65DEEBD9" w:rsidP="65DEEBD9" w:rsidRDefault="65DEEBD9" w14:noSpellErr="1" w14:paraId="43770AA0" w14:textId="04F49BF3">
      <w:pPr>
        <w:pStyle w:val="Normal"/>
      </w:pPr>
      <w:r w:rsidRPr="65DEEBD9" w:rsidR="65DEEBD9">
        <w:rPr>
          <w:color w:val="000000" w:themeColor="text1" w:themeTint="FF" w:themeShade="FF"/>
          <w:u w:val="single"/>
        </w:rPr>
        <w:t>Практическая часть.</w:t>
      </w:r>
    </w:p>
    <w:p w:rsidR="65DEEBD9" w:rsidP="65DEEBD9" w:rsidRDefault="65DEEBD9" w14:paraId="614CB6C4" w14:noSpellErr="1" w14:textId="4869B523">
      <w:pPr>
        <w:pStyle w:val="Normal"/>
      </w:pPr>
      <w:r w:rsidRPr="55CA4998" w:rsidR="55CA4998">
        <w:rPr>
          <w:color w:val="000000" w:themeColor="text1" w:themeTint="FF" w:themeShade="FF"/>
          <w:u w:val="none"/>
        </w:rPr>
        <w:t>Быстрое изложение информации на заданную тему каждым участником. Спортивное ЧГК по командам.</w:t>
      </w:r>
    </w:p>
    <w:p w:rsidR="65DEEBD9" w:rsidP="65DEEBD9" w:rsidRDefault="65DEEBD9" w14:noSpellErr="1" w14:paraId="27995426" w14:textId="40E332FD">
      <w:pPr>
        <w:pStyle w:val="Normal"/>
      </w:pPr>
      <w:r w:rsidRPr="65DEEBD9" w:rsidR="65DEEBD9">
        <w:rPr>
          <w:color w:val="000000" w:themeColor="text1" w:themeTint="FF" w:themeShade="FF"/>
          <w:u w:val="single"/>
        </w:rPr>
        <w:t>Заключительная часть.</w:t>
      </w:r>
    </w:p>
    <w:p w:rsidR="65DEEBD9" w:rsidRDefault="65DEEBD9" w14:noSpellErr="1" w14:paraId="426361A6" w14:textId="11855037">
      <w:r w:rsidRPr="65DEEBD9" w:rsidR="65DEEBD9">
        <w:rPr>
          <w:rFonts w:ascii="Calibri" w:hAnsi="Calibri" w:eastAsia="Calibri" w:cs="Calibri"/>
          <w:sz w:val="22"/>
          <w:szCs w:val="22"/>
        </w:rPr>
        <w:t xml:space="preserve">Краткое повторение изученных материалов. </w:t>
      </w:r>
      <w:r w:rsidRPr="65DEEBD9" w:rsidR="65DEEBD9">
        <w:rPr>
          <w:rFonts w:ascii="Calibri" w:hAnsi="Calibri" w:eastAsia="Calibri" w:cs="Calibri"/>
          <w:sz w:val="22"/>
          <w:szCs w:val="22"/>
        </w:rPr>
        <w:t xml:space="preserve">Задание для самостоятельной подготовки (составление собственного вопроса). </w:t>
      </w:r>
      <w:r w:rsidRPr="65DEEBD9" w:rsidR="65DEEBD9">
        <w:rPr>
          <w:color w:val="000000" w:themeColor="text1" w:themeTint="FF" w:themeShade="FF"/>
        </w:rPr>
        <w:t>Ответы на вопросы.</w:t>
      </w:r>
    </w:p>
    <w:p w:rsidR="65DEEBD9" w:rsidP="65DEEBD9" w:rsidRDefault="65DEEBD9" w14:paraId="5DA27525" w14:textId="1F9595F3">
      <w:pPr>
        <w:pStyle w:val="Normal"/>
      </w:pPr>
    </w:p>
    <w:p w:rsidR="65DEEBD9" w:rsidP="65DEEBD9" w:rsidRDefault="65DEEBD9" w14:noSpellErr="1" w14:paraId="7D40FA4D" w14:textId="432165A7">
      <w:pPr>
        <w:pStyle w:val="Heading1"/>
      </w:pPr>
      <w:r w:rsidRPr="55CA4998" w:rsidR="55CA4998">
        <w:rPr>
          <w:color w:val="000000" w:themeColor="text1" w:themeTint="FF" w:themeShade="FF"/>
        </w:rPr>
        <w:t>Занятие 4</w:t>
      </w:r>
    </w:p>
    <w:p w:rsidR="65DEEBD9" w:rsidP="65DEEBD9" w:rsidRDefault="65DEEBD9" w14:noSpellErr="1" w14:paraId="50D46615" w14:textId="74A94EA7">
      <w:pPr>
        <w:pStyle w:val="Normal"/>
      </w:pPr>
      <w:r w:rsidRPr="65DEEBD9" w:rsidR="65DEEBD9">
        <w:rPr>
          <w:rFonts w:ascii="Calibri" w:hAnsi="Calibri" w:eastAsia="Calibri" w:cs="Calibri"/>
          <w:sz w:val="22"/>
          <w:szCs w:val="22"/>
          <w:u w:val="single"/>
        </w:rPr>
        <w:t>Теоретическая часть.</w:t>
      </w:r>
    </w:p>
    <w:p w:rsidR="65DEEBD9" w:rsidP="65DEEBD9" w:rsidRDefault="65DEEBD9" w14:noSpellErr="1" w14:paraId="297B393A" w14:textId="2F4DE188">
      <w:pPr>
        <w:pStyle w:val="Normal"/>
      </w:pPr>
      <w:r w:rsidRPr="65DEEBD9" w:rsidR="65DEEBD9">
        <w:rPr>
          <w:rFonts w:ascii="Calibri" w:hAnsi="Calibri" w:eastAsia="Calibri" w:cs="Calibri"/>
          <w:sz w:val="22"/>
          <w:szCs w:val="22"/>
        </w:rPr>
        <w:t>Экспресс-</w:t>
      </w:r>
      <w:r w:rsidRPr="65DEEBD9" w:rsidR="65DEEBD9">
        <w:rPr>
          <w:rFonts w:ascii="Calibri" w:hAnsi="Calibri" w:eastAsia="Calibri" w:cs="Calibri"/>
          <w:sz w:val="22"/>
          <w:szCs w:val="22"/>
        </w:rPr>
        <w:t xml:space="preserve">викторина на </w:t>
      </w:r>
      <w:r w:rsidRPr="65DEEBD9" w:rsidR="65DEEBD9">
        <w:rPr>
          <w:rFonts w:ascii="Calibri" w:hAnsi="Calibri" w:eastAsia="Calibri" w:cs="Calibri"/>
          <w:sz w:val="22"/>
          <w:szCs w:val="22"/>
        </w:rPr>
        <w:t>з</w:t>
      </w:r>
      <w:r w:rsidRPr="65DEEBD9" w:rsidR="65DEEBD9">
        <w:rPr>
          <w:rFonts w:ascii="Calibri" w:hAnsi="Calibri" w:eastAsia="Calibri" w:cs="Calibri"/>
          <w:sz w:val="22"/>
          <w:szCs w:val="22"/>
        </w:rPr>
        <w:t>нание</w:t>
      </w:r>
      <w:r w:rsidRPr="65DEEBD9" w:rsidR="65DEEBD9">
        <w:rPr>
          <w:rFonts w:ascii="Calibri" w:hAnsi="Calibri" w:eastAsia="Calibri" w:cs="Calibri"/>
          <w:sz w:val="22"/>
          <w:szCs w:val="22"/>
        </w:rPr>
        <w:t xml:space="preserve"> основных географических, культурных и исторических фактов.</w:t>
      </w:r>
    </w:p>
    <w:p w:rsidR="65DEEBD9" w:rsidP="65DEEBD9" w:rsidRDefault="65DEEBD9" w14:noSpellErr="1" w14:paraId="7219BA83" w14:textId="3380B7EB">
      <w:pPr>
        <w:pStyle w:val="Normal"/>
      </w:pPr>
      <w:r w:rsidRPr="65DEEBD9" w:rsidR="65DEEBD9">
        <w:rPr>
          <w:rFonts w:ascii="Calibri" w:hAnsi="Calibri" w:eastAsia="Calibri" w:cs="Calibri"/>
          <w:sz w:val="22"/>
          <w:szCs w:val="22"/>
          <w:u w:val="single"/>
        </w:rPr>
        <w:t>Практическая часть.</w:t>
      </w:r>
    </w:p>
    <w:p w:rsidR="65DEEBD9" w:rsidP="65DEEBD9" w:rsidRDefault="65DEEBD9" w14:noSpellErr="1" w14:paraId="09828BD9" w14:textId="1FE09E78">
      <w:pPr>
        <w:pStyle w:val="Normal"/>
      </w:pPr>
      <w:r w:rsidRPr="65DEEBD9" w:rsidR="65DEEBD9">
        <w:rPr>
          <w:rFonts w:ascii="Calibri" w:hAnsi="Calibri" w:eastAsia="Calibri" w:cs="Calibri"/>
          <w:sz w:val="22"/>
          <w:szCs w:val="22"/>
        </w:rPr>
        <w:t>Решение вопросов, составленных участниками. Спортивное ЧГК со смешанными командами.</w:t>
      </w:r>
    </w:p>
    <w:p w:rsidR="65DEEBD9" w:rsidP="65DEEBD9" w:rsidRDefault="65DEEBD9" w14:noSpellErr="1" w14:paraId="391B12E1" w14:textId="2BF1190C">
      <w:pPr>
        <w:pStyle w:val="Normal"/>
      </w:pPr>
      <w:r w:rsidRPr="65DEEBD9" w:rsidR="65DEEBD9">
        <w:rPr>
          <w:rFonts w:ascii="Calibri" w:hAnsi="Calibri" w:eastAsia="Calibri" w:cs="Calibri"/>
          <w:sz w:val="22"/>
          <w:szCs w:val="22"/>
          <w:u w:val="single"/>
        </w:rPr>
        <w:t>Заключительная часть.</w:t>
      </w:r>
    </w:p>
    <w:p w:rsidR="65DEEBD9" w:rsidP="65DEEBD9" w:rsidRDefault="65DEEBD9" w14:noSpellErr="1" w14:paraId="2A9D9766" w14:textId="5D98007A">
      <w:pPr>
        <w:pStyle w:val="Normal"/>
      </w:pPr>
      <w:r w:rsidRPr="65DEEBD9" w:rsidR="65DEEBD9">
        <w:rPr>
          <w:rFonts w:ascii="Calibri" w:hAnsi="Calibri" w:eastAsia="Calibri" w:cs="Calibri"/>
          <w:sz w:val="22"/>
          <w:szCs w:val="22"/>
        </w:rPr>
        <w:t>Ответы на вопросы. Определение капитанов команд.</w:t>
      </w:r>
    </w:p>
    <w:p w:rsidR="65DEEBD9" w:rsidP="65DEEBD9" w:rsidRDefault="65DEEBD9" w14:noSpellErr="1" w14:paraId="5E0D4F57" w14:textId="4148FA59">
      <w:pPr>
        <w:pStyle w:val="Normal"/>
      </w:pPr>
    </w:p>
    <w:p w:rsidR="65DEEBD9" w:rsidP="55CA4998" w:rsidRDefault="65DEEBD9" w14:paraId="01EACCB9" w14:textId="2EBCE1E4" w14:noSpellErr="1">
      <w:pPr>
        <w:pStyle w:val="Heading1"/>
      </w:pPr>
      <w:r w:rsidRPr="55CA4998" w:rsidR="55CA4998">
        <w:rPr>
          <w:color w:val="000000" w:themeColor="text1" w:themeTint="FF" w:themeShade="FF"/>
        </w:rPr>
        <w:t>Занятие 5</w:t>
      </w:r>
    </w:p>
    <w:p w:rsidR="65DEEBD9" w:rsidP="65DEEBD9" w:rsidRDefault="65DEEBD9" w14:paraId="1104ADED" w14:textId="57AA22D5" w14:noSpellErr="1">
      <w:pPr>
        <w:pStyle w:val="Normal"/>
      </w:pPr>
      <w:r w:rsidRPr="55CA4998" w:rsidR="55CA4998">
        <w:rPr>
          <w:rFonts w:ascii="Calibri" w:hAnsi="Calibri" w:eastAsia="Calibri" w:cs="Calibri"/>
          <w:sz w:val="22"/>
          <w:szCs w:val="22"/>
          <w:u w:val="single"/>
        </w:rPr>
        <w:t>Теоретическая часть.</w:t>
      </w:r>
    </w:p>
    <w:p w:rsidR="65DEEBD9" w:rsidP="65DEEBD9" w:rsidRDefault="65DEEBD9" w14:paraId="59B8EBA3" w14:textId="538032C5">
      <w:pPr>
        <w:pStyle w:val="Normal"/>
      </w:pPr>
      <w:r w:rsidRPr="65DEEBD9" w:rsidR="65DEEBD9">
        <w:rPr>
          <w:rFonts w:ascii="Calibri" w:hAnsi="Calibri" w:eastAsia="Calibri" w:cs="Calibri"/>
          <w:sz w:val="22"/>
          <w:szCs w:val="22"/>
        </w:rPr>
        <w:t>Игра Да-</w:t>
      </w:r>
      <w:proofErr w:type="spellStart"/>
      <w:r w:rsidRPr="65DEEBD9" w:rsidR="65DEEBD9">
        <w:rPr>
          <w:rFonts w:ascii="Calibri" w:hAnsi="Calibri" w:eastAsia="Calibri" w:cs="Calibri"/>
          <w:sz w:val="22"/>
          <w:szCs w:val="22"/>
        </w:rPr>
        <w:t>нетка</w:t>
      </w:r>
      <w:proofErr w:type="spellEnd"/>
      <w:r w:rsidRPr="65DEEBD9" w:rsidR="65DEEBD9">
        <w:rPr>
          <w:rFonts w:ascii="Calibri" w:hAnsi="Calibri" w:eastAsia="Calibri" w:cs="Calibri"/>
          <w:sz w:val="22"/>
          <w:szCs w:val="22"/>
        </w:rPr>
        <w:t>.</w:t>
      </w:r>
    </w:p>
    <w:p w:rsidR="65DEEBD9" w:rsidP="65DEEBD9" w:rsidRDefault="65DEEBD9" w14:paraId="37120578" w14:textId="261556BA" w14:noSpellErr="1">
      <w:pPr>
        <w:pStyle w:val="Normal"/>
      </w:pPr>
      <w:r w:rsidRPr="55CA4998" w:rsidR="55CA4998">
        <w:rPr>
          <w:rFonts w:ascii="Calibri" w:hAnsi="Calibri" w:eastAsia="Calibri" w:cs="Calibri"/>
          <w:sz w:val="22"/>
          <w:szCs w:val="22"/>
          <w:u w:val="single"/>
        </w:rPr>
        <w:t>Практическая часть.</w:t>
      </w:r>
    </w:p>
    <w:p w:rsidR="65DEEBD9" w:rsidP="65DEEBD9" w:rsidRDefault="65DEEBD9" w14:noSpellErr="1" w14:paraId="39BE2D9F" w14:textId="5D2195C0">
      <w:pPr>
        <w:pStyle w:val="Normal"/>
      </w:pPr>
      <w:r w:rsidRPr="65DEEBD9" w:rsidR="65DEEBD9">
        <w:rPr>
          <w:rFonts w:ascii="Calibri" w:hAnsi="Calibri" w:eastAsia="Calibri" w:cs="Calibri"/>
          <w:sz w:val="22"/>
          <w:szCs w:val="22"/>
        </w:rPr>
        <w:t>Турнир по ЧГК на продолжительной дистанции (12-24 вопроса).</w:t>
      </w:r>
    </w:p>
    <w:p w:rsidR="65DEEBD9" w:rsidP="65DEEBD9" w:rsidRDefault="65DEEBD9" w14:paraId="7EA666F9" w14:textId="35B1129D" w14:noSpellErr="1">
      <w:pPr>
        <w:pStyle w:val="Normal"/>
      </w:pPr>
      <w:r w:rsidRPr="55CA4998" w:rsidR="55CA4998">
        <w:rPr>
          <w:rFonts w:ascii="Calibri" w:hAnsi="Calibri" w:eastAsia="Calibri" w:cs="Calibri"/>
          <w:sz w:val="22"/>
          <w:szCs w:val="22"/>
          <w:u w:val="single"/>
        </w:rPr>
        <w:t>Заключительная часть.</w:t>
      </w:r>
    </w:p>
    <w:p w:rsidR="65DEEBD9" w:rsidP="65DEEBD9" w:rsidRDefault="65DEEBD9" w14:noSpellErr="1" w14:paraId="4B5F64A5" w14:textId="6F887BCD">
      <w:pPr>
        <w:pStyle w:val="Normal"/>
      </w:pPr>
      <w:r w:rsidRPr="65DEEBD9" w:rsidR="65DEEBD9">
        <w:rPr>
          <w:rFonts w:ascii="Calibri" w:hAnsi="Calibri" w:eastAsia="Calibri" w:cs="Calibri"/>
          <w:sz w:val="22"/>
          <w:szCs w:val="22"/>
        </w:rPr>
        <w:t xml:space="preserve">Определение планов на дальнейшее развитие команд и </w:t>
      </w:r>
      <w:r w:rsidRPr="65DEEBD9" w:rsidR="65DEEBD9">
        <w:rPr>
          <w:rFonts w:ascii="Calibri" w:hAnsi="Calibri" w:eastAsia="Calibri" w:cs="Calibri"/>
          <w:sz w:val="22"/>
          <w:szCs w:val="22"/>
        </w:rPr>
        <w:t>каждого</w:t>
      </w:r>
      <w:r w:rsidRPr="65DEEBD9" w:rsidR="65DEEBD9">
        <w:rPr>
          <w:rFonts w:ascii="Calibri" w:hAnsi="Calibri" w:eastAsia="Calibri" w:cs="Calibri"/>
          <w:sz w:val="22"/>
          <w:szCs w:val="22"/>
        </w:rPr>
        <w:t xml:space="preserve"> участника. Ответы на вопросы.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7b370-dbdf-4ab1-bb4e-e8e396e0ebd3}"/>
  <w14:docId w14:val="3E801E8D"/>
  <w:rsids>
    <w:rsidRoot w:val="65DEEBD9"/>
    <w:rsid w:val="10BA4544"/>
    <w:rsid w:val="35F05044"/>
    <w:rsid w:val="55CA4998"/>
    <w:rsid w:val="65DEEBD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93de68eee8904e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2016-10-09T20:53:57.7433928Z</dcterms:created>
  <dcterms:modified xsi:type="dcterms:W3CDTF">2016-10-10T01:49:41.0647418Z</dcterms:modified>
  <dc:creator>Alexey Makeev</dc:creator>
  <lastModifiedBy>Alexey Makeev</lastModifiedBy>
</coreProperties>
</file>